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tabs>
          <w:tab w:pos="6034" w:val="left" w:leader="none"/>
        </w:tabs>
        <w:spacing w:before="72"/>
        <w:ind w:left="0" w:right="106"/>
        <w:jc w:val="right"/>
      </w:pPr>
      <w:r>
        <w:rPr>
          <w:w w:val="105"/>
          <w:position w:val="1"/>
        </w:rPr>
        <w:t>5</w:t>
        <w:tab/>
      </w:r>
      <w:r>
        <w:rPr>
          <w:w w:val="105"/>
        </w:rPr>
        <w:t>Продовження</w:t>
      </w:r>
      <w:r>
        <w:rPr>
          <w:spacing w:val="-2"/>
          <w:w w:val="105"/>
        </w:rPr>
        <w:t> </w:t>
      </w:r>
      <w:r>
        <w:rPr>
          <w:w w:val="105"/>
        </w:rPr>
        <w:t>додатка</w:t>
      </w:r>
      <w:r>
        <w:rPr>
          <w:spacing w:val="1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BodyText"/>
        <w:spacing w:before="101"/>
        <w:ind w:left="11877"/>
        <w:jc w:val="both"/>
      </w:pPr>
      <w:r>
        <w:rPr>
          <w:w w:val="105"/>
        </w:rPr>
        <w:t>Додаток</w:t>
      </w:r>
      <w:r>
        <w:rPr>
          <w:spacing w:val="5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line="271" w:lineRule="auto" w:before="15"/>
        <w:ind w:left="11877"/>
        <w:jc w:val="both"/>
      </w:pP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Порядку розроблення, погодження та затвердже</w:t>
      </w:r>
      <w:r>
        <w:rPr>
          <w:spacing w:val="1"/>
          <w:w w:val="105"/>
        </w:rPr>
        <w:t> </w:t>
      </w:r>
      <w:r>
        <w:rPr>
          <w:w w:val="105"/>
        </w:rPr>
        <w:t>програм суб’єктів господарювання у сфері</w:t>
      </w:r>
      <w:r>
        <w:rPr>
          <w:spacing w:val="1"/>
          <w:w w:val="105"/>
        </w:rPr>
        <w:t> </w:t>
      </w:r>
      <w:r>
        <w:rPr>
          <w:w w:val="105"/>
        </w:rPr>
        <w:t>централ</w:t>
      </w:r>
      <w:r>
        <w:rPr>
          <w:spacing w:val="1"/>
          <w:w w:val="105"/>
        </w:rPr>
        <w:t> </w:t>
      </w:r>
      <w:r>
        <w:rPr>
          <w:w w:val="105"/>
        </w:rPr>
        <w:t>водопостачання</w:t>
      </w:r>
      <w:r>
        <w:rPr>
          <w:spacing w:val="2"/>
          <w:w w:val="105"/>
        </w:rPr>
        <w:t> </w:t>
      </w:r>
      <w:r>
        <w:rPr>
          <w:w w:val="105"/>
        </w:rPr>
        <w:t>та</w:t>
      </w:r>
      <w:r>
        <w:rPr>
          <w:spacing w:val="3"/>
          <w:w w:val="105"/>
        </w:rPr>
        <w:t> </w:t>
      </w:r>
      <w:r>
        <w:rPr>
          <w:w w:val="105"/>
        </w:rPr>
        <w:t>водовідведення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71" w:lineRule="auto" w:before="93"/>
        <w:ind w:left="218" w:right="13216" w:hanging="4"/>
      </w:pPr>
      <w:r>
        <w:rPr>
          <w:w w:val="105"/>
        </w:rPr>
        <w:t>ння</w:t>
      </w:r>
      <w:r>
        <w:rPr>
          <w:spacing w:val="14"/>
          <w:w w:val="105"/>
        </w:rPr>
        <w:t> </w:t>
      </w:r>
      <w:r>
        <w:rPr>
          <w:w w:val="105"/>
        </w:rPr>
        <w:t>інвестиційних</w:t>
      </w:r>
      <w:r>
        <w:rPr>
          <w:spacing w:val="-24"/>
          <w:w w:val="105"/>
        </w:rPr>
        <w:t> </w:t>
      </w:r>
      <w:r>
        <w:rPr>
          <w:w w:val="105"/>
        </w:rPr>
        <w:t>ізованого</w:t>
      </w:r>
    </w:p>
    <w:p>
      <w:pPr>
        <w:spacing w:after="0" w:line="271" w:lineRule="auto"/>
        <w:sectPr>
          <w:type w:val="continuous"/>
          <w:pgSz w:w="30200" w:h="12240" w:orient="landscape"/>
          <w:pgMar w:top="660" w:bottom="280" w:left="620" w:right="620"/>
          <w:cols w:num="2" w:equalWidth="0">
            <w:col w:w="14248" w:space="40"/>
            <w:col w:w="1467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Heading1"/>
        <w:ind w:left="2179" w:right="2582"/>
      </w:pPr>
      <w:r>
        <w:rPr/>
        <w:t>ПОГОДЖЕНО</w:t>
      </w:r>
    </w:p>
    <w:p>
      <w:pPr>
        <w:pStyle w:val="Heading3"/>
        <w:spacing w:before="2"/>
        <w:rPr>
          <w:u w:val="none"/>
        </w:rPr>
      </w:pPr>
      <w:r>
        <w:rPr>
          <w:u w:val="single"/>
        </w:rPr>
        <w:t>рішенням</w:t>
      </w:r>
      <w:r>
        <w:rPr>
          <w:spacing w:val="13"/>
          <w:u w:val="single"/>
        </w:rPr>
        <w:t> </w:t>
      </w:r>
      <w:r>
        <w:rPr>
          <w:u w:val="single"/>
        </w:rPr>
        <w:t>виконавчого</w:t>
      </w:r>
      <w:r>
        <w:rPr>
          <w:spacing w:val="14"/>
          <w:u w:val="single"/>
        </w:rPr>
        <w:t> </w:t>
      </w:r>
      <w:r>
        <w:rPr>
          <w:u w:val="single"/>
        </w:rPr>
        <w:t>комітету</w:t>
      </w:r>
      <w:r>
        <w:rPr>
          <w:spacing w:val="58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5"/>
          <w:u w:val="single"/>
        </w:rPr>
        <w:t> </w:t>
      </w:r>
      <w:r>
        <w:rPr>
          <w:u w:val="single"/>
        </w:rPr>
        <w:t>міської</w:t>
      </w:r>
      <w:r>
        <w:rPr>
          <w:spacing w:val="4"/>
          <w:u w:val="single"/>
        </w:rPr>
        <w:t> </w:t>
      </w:r>
      <w:r>
        <w:rPr>
          <w:u w:val="single"/>
        </w:rPr>
        <w:t>ради</w:t>
      </w:r>
      <w:r>
        <w:rPr>
          <w:spacing w:val="14"/>
          <w:u w:val="single"/>
        </w:rPr>
        <w:t> </w:t>
      </w:r>
      <w:r>
        <w:rPr>
          <w:u w:val="single"/>
        </w:rPr>
        <w:t>Запорізької</w:t>
      </w:r>
      <w:r>
        <w:rPr>
          <w:spacing w:val="5"/>
          <w:u w:val="single"/>
        </w:rPr>
        <w:t> </w:t>
      </w:r>
      <w:r>
        <w:rPr>
          <w:u w:val="single"/>
        </w:rPr>
        <w:t>області</w:t>
      </w:r>
    </w:p>
    <w:p>
      <w:pPr>
        <w:pStyle w:val="BodyText"/>
        <w:spacing w:before="45"/>
        <w:ind w:left="2385"/>
      </w:pPr>
      <w:r>
        <w:rPr>
          <w:w w:val="105"/>
        </w:rPr>
        <w:t>(найменування</w:t>
      </w:r>
      <w:r>
        <w:rPr>
          <w:spacing w:val="4"/>
          <w:w w:val="105"/>
        </w:rPr>
        <w:t> </w:t>
      </w:r>
      <w:r>
        <w:rPr>
          <w:w w:val="105"/>
        </w:rPr>
        <w:t>органу</w:t>
      </w:r>
      <w:r>
        <w:rPr>
          <w:spacing w:val="6"/>
          <w:w w:val="105"/>
        </w:rPr>
        <w:t> </w:t>
      </w:r>
      <w:r>
        <w:rPr>
          <w:w w:val="105"/>
        </w:rPr>
        <w:t>місцевого</w:t>
      </w:r>
      <w:r>
        <w:rPr>
          <w:spacing w:val="6"/>
          <w:w w:val="105"/>
        </w:rPr>
        <w:t> </w:t>
      </w:r>
      <w:r>
        <w:rPr>
          <w:w w:val="105"/>
        </w:rPr>
        <w:t>самоврядування)</w:t>
      </w:r>
    </w:p>
    <w:p>
      <w:pPr>
        <w:pStyle w:val="Heading1"/>
      </w:pPr>
      <w:r>
        <w:rPr>
          <w:b w:val="0"/>
        </w:rPr>
        <w:br w:type="column"/>
      </w:r>
      <w:r>
        <w:rPr/>
        <w:t>ЗАТВЕРДЖЕНО</w:t>
      </w:r>
    </w:p>
    <w:p>
      <w:pPr>
        <w:pStyle w:val="Heading3"/>
        <w:spacing w:before="8"/>
        <w:rPr>
          <w:u w:val="none"/>
        </w:rPr>
      </w:pPr>
      <w:r>
        <w:rPr>
          <w:u w:val="single"/>
        </w:rPr>
        <w:t>Директор</w:t>
      </w:r>
      <w:r>
        <w:rPr>
          <w:spacing w:val="18"/>
          <w:u w:val="single"/>
        </w:rPr>
        <w:t> </w:t>
      </w:r>
      <w:r>
        <w:rPr>
          <w:u w:val="single"/>
        </w:rPr>
        <w:t>КП</w:t>
      </w:r>
      <w:r>
        <w:rPr>
          <w:spacing w:val="21"/>
          <w:u w:val="single"/>
        </w:rPr>
        <w:t> </w:t>
      </w:r>
      <w:r>
        <w:rPr>
          <w:u w:val="single"/>
        </w:rPr>
        <w:t>"Водоканал"</w:t>
      </w:r>
      <w:r>
        <w:rPr>
          <w:spacing w:val="16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8"/>
          <w:u w:val="single"/>
        </w:rPr>
        <w:t> </w:t>
      </w:r>
      <w:r>
        <w:rPr>
          <w:u w:val="single"/>
        </w:rPr>
        <w:t>міської</w:t>
      </w:r>
      <w:r>
        <w:rPr>
          <w:spacing w:val="8"/>
          <w:u w:val="single"/>
        </w:rPr>
        <w:t> </w:t>
      </w:r>
      <w:r>
        <w:rPr>
          <w:u w:val="single"/>
        </w:rPr>
        <w:t>ради</w:t>
      </w:r>
      <w:r>
        <w:rPr>
          <w:spacing w:val="17"/>
          <w:u w:val="single"/>
        </w:rPr>
        <w:t> </w:t>
      </w:r>
      <w:r>
        <w:rPr>
          <w:u w:val="single"/>
        </w:rPr>
        <w:t>Запорізької</w:t>
      </w:r>
    </w:p>
    <w:p>
      <w:pPr>
        <w:pStyle w:val="BodyText"/>
        <w:spacing w:before="39"/>
        <w:ind w:left="2443"/>
      </w:pPr>
      <w:r>
        <w:rPr>
          <w:w w:val="105"/>
        </w:rPr>
        <w:t>(посадова</w:t>
      </w:r>
      <w:r>
        <w:rPr>
          <w:spacing w:val="5"/>
          <w:w w:val="105"/>
        </w:rPr>
        <w:t> </w:t>
      </w:r>
      <w:r>
        <w:rPr>
          <w:w w:val="105"/>
        </w:rPr>
        <w:t>особа</w:t>
      </w:r>
      <w:r>
        <w:rPr>
          <w:spacing w:val="6"/>
          <w:w w:val="105"/>
        </w:rPr>
        <w:t> </w:t>
      </w:r>
      <w:r>
        <w:rPr>
          <w:w w:val="105"/>
        </w:rPr>
        <w:t>ліцензіата)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00"/>
        <w:ind w:left="222" w:right="0" w:firstLine="0"/>
        <w:jc w:val="left"/>
        <w:rPr>
          <w:sz w:val="14"/>
        </w:rPr>
      </w:pPr>
      <w:r>
        <w:rPr>
          <w:spacing w:val="-4"/>
          <w:w w:val="102"/>
          <w:sz w:val="14"/>
          <w:u w:val="single"/>
        </w:rPr>
        <w:t> </w:t>
      </w:r>
      <w:r>
        <w:rPr>
          <w:w w:val="105"/>
          <w:sz w:val="14"/>
          <w:u w:val="single"/>
        </w:rPr>
        <w:t>област</w:t>
      </w:r>
      <w:r>
        <w:rPr>
          <w:w w:val="105"/>
          <w:sz w:val="14"/>
        </w:rPr>
        <w:t>і</w:t>
      </w:r>
    </w:p>
    <w:p>
      <w:pPr>
        <w:spacing w:after="0"/>
        <w:jc w:val="left"/>
        <w:rPr>
          <w:sz w:val="14"/>
        </w:rPr>
        <w:sectPr>
          <w:type w:val="continuous"/>
          <w:pgSz w:w="30200" w:h="12240" w:orient="landscape"/>
          <w:pgMar w:top="660" w:bottom="280" w:left="620" w:right="620"/>
          <w:cols w:num="3" w:equalWidth="0">
            <w:col w:w="5902" w:space="3312"/>
            <w:col w:w="5022" w:space="39"/>
            <w:col w:w="14685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2"/>
        <w:ind w:left="777"/>
      </w:pPr>
      <w:r>
        <w:rPr/>
        <w:t>від</w:t>
      </w:r>
      <w:r>
        <w:rPr>
          <w:spacing w:val="-1"/>
        </w:rPr>
        <w:t> </w:t>
      </w:r>
      <w:r>
        <w:rPr/>
        <w:t>02.07.2020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119/1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815" w:right="0" w:firstLine="0"/>
        <w:jc w:val="left"/>
        <w:rPr>
          <w:sz w:val="16"/>
        </w:rPr>
      </w:pPr>
      <w:r>
        <w:rPr>
          <w:sz w:val="16"/>
        </w:rPr>
        <w:t>______________________________</w:t>
      </w:r>
      <w:r>
        <w:rPr>
          <w:spacing w:val="5"/>
          <w:sz w:val="16"/>
        </w:rPr>
        <w:t> </w:t>
      </w:r>
      <w:r>
        <w:rPr>
          <w:sz w:val="16"/>
        </w:rPr>
        <w:t>Роман</w:t>
      </w:r>
      <w:r>
        <w:rPr>
          <w:spacing w:val="4"/>
          <w:sz w:val="16"/>
        </w:rPr>
        <w:t> </w:t>
      </w:r>
      <w:r>
        <w:rPr>
          <w:sz w:val="16"/>
        </w:rPr>
        <w:t>РОМАНОВ</w:t>
      </w:r>
    </w:p>
    <w:p>
      <w:pPr>
        <w:pStyle w:val="BodyText"/>
        <w:spacing w:before="21"/>
        <w:ind w:left="1628" w:right="2505"/>
        <w:jc w:val="center"/>
      </w:pPr>
      <w:r>
        <w:rPr>
          <w:w w:val="105"/>
        </w:rPr>
        <w:t>(</w:t>
      </w:r>
      <w:r>
        <w:rPr>
          <w:spacing w:val="5"/>
          <w:w w:val="105"/>
        </w:rPr>
        <w:t> </w:t>
      </w:r>
      <w:r>
        <w:rPr>
          <w:w w:val="105"/>
        </w:rPr>
        <w:t>підпис</w:t>
      </w:r>
      <w:r>
        <w:rPr>
          <w:spacing w:val="3"/>
          <w:w w:val="105"/>
        </w:rPr>
        <w:t> </w:t>
      </w:r>
      <w:r>
        <w:rPr>
          <w:w w:val="105"/>
        </w:rPr>
        <w:t>)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777" w:right="0" w:firstLine="0"/>
        <w:jc w:val="center"/>
        <w:rPr>
          <w:sz w:val="16"/>
        </w:rPr>
      </w:pPr>
      <w:r>
        <w:rPr>
          <w:sz w:val="16"/>
        </w:rPr>
        <w:t>______________</w:t>
      </w:r>
    </w:p>
    <w:p>
      <w:pPr>
        <w:pStyle w:val="BodyText"/>
        <w:spacing w:before="84"/>
        <w:ind w:left="746"/>
        <w:jc w:val="center"/>
      </w:pPr>
      <w:r>
        <w:rPr>
          <w:w w:val="105"/>
        </w:rPr>
        <w:t>(підпис)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726" w:right="0" w:firstLine="0"/>
        <w:jc w:val="center"/>
        <w:rPr>
          <w:sz w:val="14"/>
        </w:rPr>
      </w:pPr>
      <w:r>
        <w:rPr>
          <w:w w:val="105"/>
          <w:sz w:val="14"/>
        </w:rPr>
        <w:t>02.07.2020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року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Heading2"/>
      </w:pPr>
      <w:r>
        <w:rPr/>
        <w:t>Сергій</w:t>
      </w:r>
      <w:r>
        <w:rPr>
          <w:spacing w:val="-9"/>
        </w:rPr>
        <w:t> </w:t>
      </w:r>
      <w:r>
        <w:rPr/>
        <w:t>НЕМЧЕНКО</w:t>
      </w:r>
    </w:p>
    <w:p>
      <w:pPr>
        <w:spacing w:after="0"/>
        <w:sectPr>
          <w:type w:val="continuous"/>
          <w:pgSz w:w="30200" w:h="12240" w:orient="landscape"/>
          <w:pgMar w:top="660" w:bottom="280" w:left="620" w:right="620"/>
          <w:cols w:num="3" w:equalWidth="0">
            <w:col w:w="4603" w:space="4524"/>
            <w:col w:w="1922" w:space="40"/>
            <w:col w:w="17871"/>
          </w:cols>
        </w:sectPr>
      </w:pPr>
    </w:p>
    <w:p>
      <w:pPr>
        <w:spacing w:before="21"/>
        <w:ind w:left="772" w:right="0" w:firstLine="0"/>
        <w:jc w:val="left"/>
        <w:rPr>
          <w:sz w:val="13"/>
        </w:rPr>
      </w:pPr>
      <w:r>
        <w:rPr>
          <w:sz w:val="13"/>
        </w:rPr>
        <w:t>М.П.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174" w:lineRule="exact" w:before="1"/>
        <w:ind w:left="4070" w:right="19289"/>
      </w:pPr>
      <w:r>
        <w:rPr/>
        <w:t>Фінансовий</w:t>
      </w:r>
      <w:r>
        <w:rPr>
          <w:spacing w:val="-6"/>
        </w:rPr>
        <w:t> </w:t>
      </w:r>
      <w:r>
        <w:rPr/>
        <w:t>план</w:t>
      </w:r>
      <w:r>
        <w:rPr>
          <w:spacing w:val="28"/>
        </w:rPr>
        <w:t> </w:t>
      </w:r>
      <w:r>
        <w:rPr/>
        <w:t>інвестиційної</w:t>
      </w:r>
      <w:r>
        <w:rPr>
          <w:spacing w:val="-8"/>
        </w:rPr>
        <w:t> </w:t>
      </w:r>
      <w:r>
        <w:rPr/>
        <w:t>програми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2020</w:t>
      </w:r>
      <w:r>
        <w:rPr>
          <w:spacing w:val="30"/>
        </w:rPr>
        <w:t> </w:t>
      </w:r>
      <w:r>
        <w:rPr/>
        <w:t>рік</w:t>
      </w:r>
      <w:r>
        <w:rPr>
          <w:spacing w:val="-7"/>
        </w:rPr>
        <w:t> </w:t>
      </w:r>
      <w:r>
        <w:rPr/>
        <w:t>(зі</w:t>
      </w:r>
      <w:r>
        <w:rPr>
          <w:spacing w:val="-7"/>
        </w:rPr>
        <w:t> </w:t>
      </w:r>
      <w:r>
        <w:rPr/>
        <w:t>змінами)</w:t>
      </w:r>
    </w:p>
    <w:p>
      <w:pPr>
        <w:pStyle w:val="Title"/>
        <w:rPr>
          <w:u w:val="none"/>
        </w:rPr>
      </w:pPr>
      <w:r>
        <w:rPr>
          <w:u w:val="single"/>
        </w:rPr>
        <w:t>КП</w:t>
      </w:r>
      <w:r>
        <w:rPr>
          <w:spacing w:val="7"/>
          <w:u w:val="single"/>
        </w:rPr>
        <w:t> </w:t>
      </w:r>
      <w:r>
        <w:rPr>
          <w:u w:val="single"/>
        </w:rPr>
        <w:t>"Водоканал"</w:t>
      </w:r>
      <w:r>
        <w:rPr>
          <w:spacing w:val="5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8"/>
          <w:u w:val="single"/>
        </w:rPr>
        <w:t> </w:t>
      </w:r>
      <w:r>
        <w:rPr>
          <w:u w:val="single"/>
        </w:rPr>
        <w:t>міської</w:t>
      </w:r>
      <w:r>
        <w:rPr>
          <w:spacing w:val="8"/>
          <w:u w:val="single"/>
        </w:rPr>
        <w:t> </w:t>
      </w:r>
      <w:r>
        <w:rPr>
          <w:u w:val="single"/>
        </w:rPr>
        <w:t>ради</w:t>
      </w:r>
      <w:r>
        <w:rPr>
          <w:spacing w:val="6"/>
          <w:u w:val="single"/>
        </w:rPr>
        <w:t> </w:t>
      </w:r>
      <w:r>
        <w:rPr>
          <w:u w:val="single"/>
        </w:rPr>
        <w:t>Запорізької</w:t>
      </w:r>
      <w:r>
        <w:rPr>
          <w:spacing w:val="8"/>
          <w:u w:val="single"/>
        </w:rPr>
        <w:t> </w:t>
      </w:r>
      <w:r>
        <w:rPr>
          <w:u w:val="single"/>
        </w:rPr>
        <w:t>област</w:t>
      </w:r>
      <w:r>
        <w:rPr>
          <w:u w:val="none"/>
        </w:rPr>
        <w:t>і</w:t>
      </w:r>
    </w:p>
    <w:p>
      <w:pPr>
        <w:pStyle w:val="Heading4"/>
        <w:spacing w:before="36"/>
        <w:ind w:left="4050" w:right="19293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8.531360pt;width:705.85pt;height:314.55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815"/>
                    <w:gridCol w:w="552"/>
                    <w:gridCol w:w="624"/>
                    <w:gridCol w:w="595"/>
                    <w:gridCol w:w="513"/>
                    <w:gridCol w:w="725"/>
                    <w:gridCol w:w="749"/>
                    <w:gridCol w:w="812"/>
                    <w:gridCol w:w="595"/>
                    <w:gridCol w:w="480"/>
                    <w:gridCol w:w="461"/>
                    <w:gridCol w:w="481"/>
                    <w:gridCol w:w="442"/>
                    <w:gridCol w:w="389"/>
                    <w:gridCol w:w="409"/>
                    <w:gridCol w:w="658"/>
                  </w:tblGrid>
                  <w:tr>
                    <w:trPr>
                      <w:trHeight w:val="720" w:hRule="atLeast"/>
                    </w:trPr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з/п</w:t>
                        </w:r>
                      </w:p>
                    </w:tc>
                    <w:tc>
                      <w:tcPr>
                        <w:tcW w:w="3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9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заходів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(пооб'єктно)</w:t>
                        </w:r>
                      </w:p>
                    </w:tc>
                    <w:tc>
                      <w:tcPr>
                        <w:tcW w:w="18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" w:right="-1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Кількісний</w:t>
                        </w:r>
                        <w:r>
                          <w:rPr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показник</w:t>
                        </w:r>
                        <w:r>
                          <w:rPr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(одиниця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виміру)</w:t>
                        </w:r>
                      </w:p>
                    </w:tc>
                    <w:tc>
                      <w:tcPr>
                        <w:tcW w:w="4570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85"/>
                          <w:ind w:left="1528" w:hanging="133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Фінансовий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план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використання коштів на виконання інвестиційної програми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 джерелами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фінансування,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тис.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(без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ПДВ)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71" w:right="22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За способом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виконання,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тис.   грн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(без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ПДВ)</w:t>
                        </w:r>
                      </w:p>
                    </w:tc>
                    <w:tc>
                      <w:tcPr>
                        <w:tcW w:w="1384" w:type="dxa"/>
                        <w:gridSpan w:val="3"/>
                      </w:tcPr>
                      <w:p>
                        <w:pPr>
                          <w:pStyle w:val="TableParagraph"/>
                          <w:spacing w:line="271" w:lineRule="auto" w:before="31"/>
                          <w:ind w:left="32" w:right="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Графік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здійснення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заходів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та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використання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коштів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планований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та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прогнозний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періоди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30" w:right="1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тис.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(без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ПДВ)</w:t>
                        </w:r>
                      </w:p>
                    </w:tc>
                    <w:tc>
                      <w:tcPr>
                        <w:tcW w:w="389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окупності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(місяців)**</w:t>
                        </w:r>
                      </w:p>
                    </w:tc>
                    <w:tc>
                      <w:tcPr>
                        <w:tcW w:w="409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№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аркуша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обґрунтовуючих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матеріалів</w:t>
                        </w:r>
                      </w:p>
                    </w:tc>
                    <w:tc>
                      <w:tcPr>
                        <w:tcW w:w="658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3" w:right="5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Економія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паливно-енергетичних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ресурсів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(кВт*год/прогнозний</w:t>
                        </w:r>
                        <w:r>
                          <w:rPr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65" w:right="58" w:hanging="87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сума</w:t>
                        </w:r>
                      </w:p>
                    </w:tc>
                    <w:tc>
                      <w:tcPr>
                        <w:tcW w:w="4018" w:type="dxa"/>
                        <w:gridSpan w:val="6"/>
                      </w:tcPr>
                      <w:p>
                        <w:pPr>
                          <w:pStyle w:val="TableParagraph"/>
                          <w:spacing w:line="102" w:lineRule="exact" w:before="64"/>
                          <w:ind w:left="1655" w:right="16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урахуванням:</w:t>
                        </w:r>
                      </w:p>
                    </w:tc>
                    <w:tc>
                      <w:tcPr>
                        <w:tcW w:w="595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0" w:right="39" w:firstLine="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госпо-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дарський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(вартість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матеріаль-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них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ресурсів)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52" w:right="42" w:hanging="77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підряд-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ний</w:t>
                        </w:r>
                      </w:p>
                    </w:tc>
                    <w:tc>
                      <w:tcPr>
                        <w:tcW w:w="4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105"/>
                          <w:ind w:left="32" w:righ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планова-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</w:t>
                        </w:r>
                      </w:p>
                    </w:tc>
                    <w:tc>
                      <w:tcPr>
                        <w:tcW w:w="923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прогнозний</w:t>
                        </w:r>
                        <w:r>
                          <w:rPr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</w:t>
                        </w:r>
                      </w:p>
                    </w:tc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80"/>
                          <w:ind w:left="126" w:right="112" w:firstLine="4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аморти-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заційні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відраху-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вання</w:t>
                        </w:r>
                      </w:p>
                    </w:tc>
                    <w:tc>
                      <w:tcPr>
                        <w:tcW w:w="59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36" w:right="19" w:firstLine="33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виробничі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інвестиції з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прибутку</w:t>
                        </w:r>
                      </w:p>
                    </w:tc>
                    <w:tc>
                      <w:tcPr>
                        <w:tcW w:w="51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72"/>
                          <w:ind w:left="60" w:right="25" w:hanging="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позичко-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ві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кошти</w:t>
                        </w:r>
                      </w:p>
                    </w:tc>
                    <w:tc>
                      <w:tcPr>
                        <w:tcW w:w="1474" w:type="dxa"/>
                        <w:gridSpan w:val="2"/>
                      </w:tcPr>
                      <w:p>
                        <w:pPr>
                          <w:pStyle w:val="TableParagraph"/>
                          <w:spacing w:before="103"/>
                          <w:ind w:left="11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інші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залучені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кошти,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них: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7" w:right="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бюджетні кошти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(не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поверненню)</w:t>
                        </w: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84" w:right="55" w:firstLine="2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поверненню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99" w:right="10" w:hanging="29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не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поверненню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41" w:right="2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планова-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</w:t>
                        </w:r>
                      </w:p>
                      <w:p>
                        <w:pPr>
                          <w:pStyle w:val="TableParagraph"/>
                          <w:spacing w:line="101" w:lineRule="exact"/>
                          <w:ind w:left="36" w:right="2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+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271" w:lineRule="auto" w:before="45"/>
                          <w:ind w:left="74" w:right="49" w:hanging="5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плано-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ваний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27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+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n*</w:t>
                        </w:r>
                      </w:p>
                    </w:tc>
                    <w:tc>
                      <w:tcPr>
                        <w:tcW w:w="38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8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2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6"/>
                          <w:ind w:left="1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26"/>
                          <w:ind w:left="2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26"/>
                          <w:ind w:left="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26"/>
                          <w:ind w:left="27" w:right="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54" w:righ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26"/>
                          <w:ind w:left="4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26"/>
                          <w:ind w:left="160" w:right="1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17"/>
                          <w:ind w:left="41" w:right="1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26"/>
                          <w:ind w:left="1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right="1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5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26"/>
                          <w:ind w:left="95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І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5548" w:right="459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ВОДОПОСТАЧАННЯ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103" w:type="dxa"/>
                        <w:gridSpan w:val="18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3" w:lineRule="exact" w:before="15"/>
                          <w:ind w:left="528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Будівництво,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єктів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водопостачання,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12"/>
                          <w:ind w:left="5550" w:right="459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зниження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питомих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 також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втрат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62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8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4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16-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396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0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29440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2,5- 123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0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11744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2,5- 189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0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8077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2,5-189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right="10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6197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5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10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411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0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7103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1.1.6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363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7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2459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1.1.7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24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2,5- 123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7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5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5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1.1.8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5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25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2,5- 153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7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161011pt;margin-top:8.531360pt;width:46.85pt;height:314.5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901" w:hRule="atLeast"/>
                    </w:trPr>
                    <w:tc>
                      <w:tcPr>
                        <w:tcW w:w="389" w:type="dxa"/>
                        <w:textDirection w:val="btLr"/>
                      </w:tcPr>
                      <w:p>
                        <w:pPr>
                          <w:pStyle w:val="TableParagraph"/>
                          <w:spacing w:line="249" w:lineRule="auto" w:before="5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Економія фонду заробітної плати,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(тис.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грн/прогнозний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період)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Економічний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ефект</w:t>
                        </w:r>
                        <w:r>
                          <w:rPr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(тис.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грн)***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73,18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29,19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20,08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15,40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17,65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6,11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1,72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w w:val="105"/>
        </w:rPr>
        <w:t>(найменування</w:t>
      </w:r>
      <w:r>
        <w:rPr>
          <w:spacing w:val="-1"/>
          <w:w w:val="105"/>
        </w:rPr>
        <w:t> </w:t>
      </w:r>
      <w:r>
        <w:rPr>
          <w:w w:val="105"/>
        </w:rPr>
        <w:t>ліцензіата)</w:t>
      </w:r>
    </w:p>
    <w:p>
      <w:pPr>
        <w:spacing w:after="0"/>
        <w:jc w:val="center"/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BodyText"/>
        <w:spacing w:before="4"/>
        <w:rPr>
          <w:sz w:val="20"/>
        </w:rPr>
      </w:pPr>
    </w:p>
    <w:p>
      <w:pPr>
        <w:tabs>
          <w:tab w:pos="14483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705.85pt;height:484.0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815"/>
                    <w:gridCol w:w="552"/>
                    <w:gridCol w:w="624"/>
                    <w:gridCol w:w="595"/>
                    <w:gridCol w:w="513"/>
                    <w:gridCol w:w="725"/>
                    <w:gridCol w:w="749"/>
                    <w:gridCol w:w="812"/>
                    <w:gridCol w:w="595"/>
                    <w:gridCol w:w="480"/>
                    <w:gridCol w:w="461"/>
                    <w:gridCol w:w="481"/>
                    <w:gridCol w:w="442"/>
                    <w:gridCol w:w="389"/>
                    <w:gridCol w:w="409"/>
                    <w:gridCol w:w="6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2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2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6"/>
                          <w:ind w:left="1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26"/>
                          <w:ind w:left="2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26"/>
                          <w:ind w:left="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26"/>
                          <w:ind w:left="27" w:right="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54" w:righ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26"/>
                          <w:ind w:left="4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26"/>
                          <w:ind w:left="160" w:right="1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17"/>
                          <w:ind w:left="41" w:right="1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26"/>
                          <w:ind w:left="1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5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26"/>
                          <w:ind w:left="95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9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1.1.9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32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 2,5- 153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1030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333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11960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3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4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363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18917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5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20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 2,5- 234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65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47804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 2,5- 123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2352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5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22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2,5-123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3159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 2,5- 123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1629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1.1.16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3 СВКГ "Авіа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4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 16-483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3531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1.1.17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СВКГ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"Авіа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423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188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2299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1.1.18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6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СВКГ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"Авіа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10-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423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2379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1.1.19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35-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201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53864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25-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393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46364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 w:right="5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12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16-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393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65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52267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84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 14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1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станція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керування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38934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провод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ВПП35-423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18802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50" w:lineRule="atLeast" w:before="8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 18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41"/>
                          <w:ind w:left="21" w:right="51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станція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керування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1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50715</w:t>
                        </w: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1" w:right="15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Виконання проектно-кошторисної документації та Технічне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трансформаторної підстанції артезіанської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№8,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№13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88"/>
                          <w:ind w:left="21" w:right="460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трансформатор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провід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багатодротяний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15м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кабель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ААШВ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5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271" w:lineRule="auto"/>
                          <w:ind w:left="21" w:right="558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кабель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ВВГ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120м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накінечники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8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муфта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131,45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166" w:right="1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131,45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131,45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170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17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1.1.26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26" w:lineRule="exact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ВНС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№1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16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25,58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166" w:right="1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25,58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25,58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170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2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1.1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" w:right="1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2.054,63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5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1.897,60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75" w:right="15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157,03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52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2.054,63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97" w:right="7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422826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4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1.2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507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технологічного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та/або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комерційного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обліку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19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1.2.1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Придбання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лічильників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лічильник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25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0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8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70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2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2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1.2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2" w:right="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0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7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4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1.3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34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зменшення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обсягу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води на технологічні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потреби,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27"/>
                          <w:ind w:left="212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6.85pt;height:484.0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2,56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29,73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47,02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118,83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5,85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7,85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8,78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5,71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5,91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133,89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115,25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129,92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96,78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46,74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126,06</w:t>
                        </w: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25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38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pgSz w:w="30200" w:h="12240" w:orient="landscape"/>
          <w:pgMar w:header="670" w:footer="0" w:top="860" w:bottom="280" w:left="620" w:right="620"/>
        </w:sectPr>
      </w:pPr>
    </w:p>
    <w:p>
      <w:pPr>
        <w:pStyle w:val="BodyText"/>
        <w:spacing w:before="4"/>
        <w:rPr>
          <w:sz w:val="20"/>
        </w:rPr>
      </w:pPr>
    </w:p>
    <w:p>
      <w:pPr>
        <w:tabs>
          <w:tab w:pos="14483" w:val="left" w:leader="none"/>
        </w:tabs>
        <w:spacing w:line="240" w:lineRule="auto"/>
        <w:ind w:left="119" w:right="0" w:firstLine="0"/>
        <w:rPr>
          <w:sz w:val="20"/>
        </w:rPr>
      </w:pPr>
      <w:r>
        <w:rPr>
          <w:sz w:val="20"/>
        </w:rPr>
        <w:pict>
          <v:shape style="width:706.3pt;height:48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815"/>
                    <w:gridCol w:w="552"/>
                    <w:gridCol w:w="624"/>
                    <w:gridCol w:w="595"/>
                    <w:gridCol w:w="513"/>
                    <w:gridCol w:w="725"/>
                    <w:gridCol w:w="749"/>
                    <w:gridCol w:w="812"/>
                    <w:gridCol w:w="595"/>
                    <w:gridCol w:w="480"/>
                    <w:gridCol w:w="461"/>
                    <w:gridCol w:w="481"/>
                    <w:gridCol w:w="442"/>
                    <w:gridCol w:w="389"/>
                    <w:gridCol w:w="409"/>
                    <w:gridCol w:w="6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26"/>
                          <w:ind w:left="3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3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26"/>
                          <w:ind w:left="3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26"/>
                          <w:ind w:left="4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26"/>
                          <w:ind w:left="43" w:right="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6"/>
                          <w:ind w:left="57" w:right="1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26"/>
                          <w:ind w:left="46" w:right="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26"/>
                          <w:ind w:left="1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17"/>
                          <w:ind w:left="19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26"/>
                          <w:ind w:left="17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19" w:right="8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5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26"/>
                          <w:ind w:left="103" w:right="7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1.4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519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якості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послуг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централізованого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водопостачання,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1.4.1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25" w:right="15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 водопровідної мережі по вул. Пасова від вул.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Монастирській до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Іллі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Стамболі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64"/>
                          <w:ind w:left="26" w:right="134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експертизою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комл.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труба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 100SDR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17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110х6,6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- 150м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труба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 100SDR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17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63х3,8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- 330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труба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 100SDR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17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32х2,0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- 350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допоміжні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матеріали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210,82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75" w:right="14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210,82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210,82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1.4.2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ділянки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збірного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водогону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акведука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(р.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Юшанли) до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камери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переключення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№№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17,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18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271" w:lineRule="auto" w:before="31"/>
                          <w:ind w:left="26" w:right="8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експертизою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труба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 100SDR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17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225х13,4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- 255м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допоміжні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матеріали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1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241,48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175" w:right="14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241,48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5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241,48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46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1.4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30" w:lineRule="exact" w:before="27"/>
                          <w:ind w:left="1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452,30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30" w:lineRule="exact" w:before="27"/>
                          <w:ind w:left="175" w:right="1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452,30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30" w:lineRule="exact" w:before="27"/>
                          <w:ind w:left="57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452,30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1.5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542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провадження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розвитку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технологій,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1.5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1.6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440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модернізації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закупівлі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транспортних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засобів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спеціального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спеціалізованого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призначення,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5618" w:type="dxa"/>
                        <w:gridSpan w:val="3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1" w:lineRule="exact" w:before="27"/>
                          <w:ind w:left="2147" w:right="210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1.6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55"/>
                          <w:ind w:left="169" w:right="7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1.7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55"/>
                          <w:ind w:left="49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екологічної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безпеки 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охорони навколишнього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середовища,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1.7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1.8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550" w:right="458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Інші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заходи,з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46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1.8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розділом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І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8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2.731,93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70" w:right="3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2.122,60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175" w:right="1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609,33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7" w:right="1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2.731,93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46" w:right="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0,00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103" w:right="7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422.826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2" w:lineRule="exact" w:before="36"/>
                          <w:ind w:left="168" w:right="13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ІІ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36"/>
                          <w:ind w:left="5550" w:right="458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ВОДОВІДВЕДЕННЯ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4103" w:type="dxa"/>
                        <w:gridSpan w:val="18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530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Будівництво,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єктів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водовідведення,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69" w:right="7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6" w:lineRule="exact" w:before="2"/>
                          <w:ind w:left="5550" w:right="459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зниження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питомих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 також втрат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т.ч.: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 №2 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97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адресою: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Івана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Алексєєва,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79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-2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70"/>
                          <w:ind w:left="9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65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65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56"/>
                          <w:ind w:left="119" w:right="8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65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36774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2.1.2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50" w:lineRule="atLeast" w:before="8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 №1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адресою: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 Гетьманська, 2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108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-2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99"/>
                          <w:ind w:left="9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94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94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84"/>
                          <w:ind w:left="119" w:right="8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94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43800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2.1.3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№3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87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адресою: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України, 188В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69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-1один.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60"/>
                          <w:ind w:left="9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56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56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46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56"/>
                          <w:ind w:left="96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77380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2.1.4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№5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111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Каховське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шосе,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88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насосний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агрегат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-1один.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80"/>
                          <w:ind w:left="9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5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75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70"/>
                          <w:ind w:left="119" w:right="8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75"/>
                          <w:ind w:left="97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140525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2.1.5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25" w:right="3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насосних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агрегатів №1 та №3 на КНС №1, придбання автоматизованої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системи керування на базі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частотного перетворювача (шафа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керування</w:t>
                        </w:r>
                        <w:r>
                          <w:rPr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шафа Agua Star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grand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2-3-55,0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DOA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оператора)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6" w:right="147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кошторис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експертизою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  <w:r>
                          <w:rPr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щит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керування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допоміжними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матеріалами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кабель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багатодротовий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АВВГ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50м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153,16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5" w:right="1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153,16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153,16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120450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2.1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6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1619,04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70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1465,88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175" w:right="1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153,16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57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1619,04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103" w:right="6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418929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2.2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507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технологічного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та/або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комерційного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обліку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2.2.1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Придбання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лічильників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12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лічильник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-6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7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2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2.2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1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60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47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2.3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542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провадження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розвитку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технологій,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2.4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6" w:lineRule="exact" w:before="2"/>
                          <w:ind w:left="469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закупівля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транспортних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засобів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спеціального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спеціалізованого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призначення,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2" w:lineRule="exact" w:before="1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2.4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14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2.5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4923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екологічної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безпеки 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охорони навколишнього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середовища,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2.5.1.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 каналізаційних колекторів (проектні роботи -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напірний колектор від каналізаційної насосної станції № 5 до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камери переключень у точці «А»,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напірний колектор від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насосної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станції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камери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переключень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02" w:lineRule="exact" w:before="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точці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«А»)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роботи</w:t>
                        </w:r>
                        <w:r>
                          <w:rPr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2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0" w:right="3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6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2.5.2.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каналізаційних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колекторів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проектні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роботи</w:t>
                        </w:r>
                      </w:p>
                      <w:p>
                        <w:pPr>
                          <w:pStyle w:val="TableParagraph"/>
                          <w:spacing w:line="116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переходу каналізаційного колектору через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 до ЦОС)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line="130" w:lineRule="atLeast" w:before="11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роботи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експертизою</w:t>
                        </w:r>
                        <w:r>
                          <w:rPr>
                            <w:spacing w:val="1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75"/>
                          <w:ind w:left="1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72,80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5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5"/>
                          <w:ind w:left="175" w:right="1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72,80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70"/>
                          <w:ind w:left="46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72,80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70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75"/>
                          <w:ind w:left="3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2.5.3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колектора від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</w:p>
                      <w:p>
                        <w:pPr>
                          <w:pStyle w:val="TableParagraph"/>
                          <w:spacing w:line="116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(проектні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роботи)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88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роботи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75"/>
                          <w:ind w:left="1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68,31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5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5"/>
                          <w:ind w:left="175" w:right="1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68,31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70"/>
                          <w:ind w:left="46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68,31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70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75"/>
                          <w:ind w:left="3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6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2.5.4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коаналізаційного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колектора від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точки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"А"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до</w:t>
                        </w:r>
                      </w:p>
                      <w:p>
                        <w:pPr>
                          <w:pStyle w:val="TableParagraph"/>
                          <w:spacing w:line="116" w:lineRule="exact" w:before="2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переходу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каналізаційного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колектора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через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88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роботи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1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компл.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75"/>
                          <w:ind w:left="13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88,37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5"/>
                          <w:ind w:left="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5"/>
                          <w:ind w:left="175" w:right="15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88,37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70"/>
                          <w:ind w:left="46" w:right="1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88,37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70"/>
                          <w:ind w:left="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75"/>
                          <w:ind w:left="3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2.5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636,04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70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75" w:right="1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229,48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6" w:right="1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636,04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6" w:lineRule="exact" w:before="12"/>
                          <w:ind w:left="149" w:right="13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2.6</w:t>
                        </w:r>
                      </w:p>
                    </w:tc>
                    <w:tc>
                      <w:tcPr>
                        <w:tcW w:w="13488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5550" w:right="458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Інші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заходи,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37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 підпунктом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2.6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32" w:right="209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розділом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ІІ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5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2.310,08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70" w:right="3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1.927,44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175" w:right="14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382,64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57" w:right="1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1.674,04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46" w:right="1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636,04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103" w:right="6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418.929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6.85pt;height:485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6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91,41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108,87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6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192,34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0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349,30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299,40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1041,33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0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0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0"/>
                          <w:ind w:left="3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1.041,33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30200" w:h="12240" w:orient="landscape"/>
          <w:pgMar w:header="670" w:footer="0" w:top="860" w:bottom="280" w:left="620" w:right="620"/>
          <w:pgNumType w:start="3"/>
        </w:sectPr>
      </w:pPr>
    </w:p>
    <w:p>
      <w:pPr>
        <w:pStyle w:val="BodyText"/>
        <w:spacing w:before="1"/>
        <w:rPr>
          <w:sz w:val="20"/>
        </w:rPr>
      </w:pPr>
    </w:p>
    <w:p>
      <w:pPr>
        <w:tabs>
          <w:tab w:pos="14483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705.85pt;height:19.45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815"/>
                    <w:gridCol w:w="552"/>
                    <w:gridCol w:w="624"/>
                    <w:gridCol w:w="595"/>
                    <w:gridCol w:w="513"/>
                    <w:gridCol w:w="725"/>
                    <w:gridCol w:w="749"/>
                    <w:gridCol w:w="812"/>
                    <w:gridCol w:w="595"/>
                    <w:gridCol w:w="480"/>
                    <w:gridCol w:w="461"/>
                    <w:gridCol w:w="481"/>
                    <w:gridCol w:w="442"/>
                    <w:gridCol w:w="389"/>
                    <w:gridCol w:w="409"/>
                    <w:gridCol w:w="658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9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9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815" w:type="dxa"/>
                      </w:tcPr>
                      <w:p>
                        <w:pPr>
                          <w:pStyle w:val="TableParagraph"/>
                          <w:spacing w:before="29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9"/>
                          <w:ind w:left="2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9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9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before="29"/>
                          <w:ind w:left="2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29"/>
                          <w:ind w:left="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before="29"/>
                          <w:ind w:left="27" w:right="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29"/>
                          <w:ind w:left="54" w:righ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before="29"/>
                          <w:ind w:left="46" w:right="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before="29"/>
                          <w:ind w:left="160" w:right="1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20"/>
                          <w:ind w:left="41" w:right="1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before="29"/>
                          <w:ind w:left="1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9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9"/>
                          <w:ind w:left="15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29"/>
                          <w:ind w:left="95" w:right="7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618" w:type="dxa"/>
                        <w:gridSpan w:val="3"/>
                      </w:tcPr>
                      <w:p>
                        <w:pPr>
                          <w:pStyle w:val="TableParagraph"/>
                          <w:spacing w:line="108" w:lineRule="exact" w:before="29"/>
                          <w:ind w:left="186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інвестиційною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програмою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32" w:right="1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5.042,01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65" w:right="3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4.050,04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175" w:right="150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991,97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52" w:righ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4.405,97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41" w:right="1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636,04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98" w:right="7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841.755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6.85pt;height:19.4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9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9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7" w:lineRule="exact" w:before="11"/>
                          <w:ind w:left="2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2.092,35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line="110" w:lineRule="exact"/>
        <w:ind w:left="153"/>
      </w:pPr>
      <w:r>
        <w:rPr>
          <w:w w:val="105"/>
        </w:rPr>
        <w:t>Примітки:</w:t>
      </w:r>
      <w:r>
        <w:rPr>
          <w:spacing w:val="9"/>
          <w:w w:val="105"/>
        </w:rPr>
        <w:t> </w:t>
      </w:r>
      <w:r>
        <w:rPr>
          <w:w w:val="105"/>
        </w:rPr>
        <w:t>n*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3"/>
          <w:w w:val="105"/>
        </w:rPr>
        <w:t> </w:t>
      </w:r>
      <w:r>
        <w:rPr>
          <w:w w:val="105"/>
        </w:rPr>
        <w:t>кількість</w:t>
      </w:r>
      <w:r>
        <w:rPr>
          <w:spacing w:val="3"/>
          <w:w w:val="105"/>
        </w:rPr>
        <w:t> </w:t>
      </w:r>
      <w:r>
        <w:rPr>
          <w:w w:val="105"/>
        </w:rPr>
        <w:t>років</w:t>
      </w:r>
      <w:r>
        <w:rPr>
          <w:spacing w:val="2"/>
          <w:w w:val="105"/>
        </w:rPr>
        <w:t> </w:t>
      </w:r>
      <w:r>
        <w:rPr>
          <w:w w:val="105"/>
        </w:rPr>
        <w:t>інвестиційної</w:t>
      </w:r>
      <w:r>
        <w:rPr>
          <w:spacing w:val="3"/>
          <w:w w:val="105"/>
        </w:rPr>
        <w:t> </w:t>
      </w:r>
      <w:r>
        <w:rPr>
          <w:w w:val="105"/>
        </w:rPr>
        <w:t>програми.</w:t>
      </w:r>
    </w:p>
    <w:p>
      <w:pPr>
        <w:pStyle w:val="BodyText"/>
        <w:spacing w:line="108" w:lineRule="exact"/>
        <w:ind w:left="153"/>
      </w:pPr>
      <w:r>
        <w:rPr>
          <w:w w:val="105"/>
        </w:rPr>
        <w:t>**</w:t>
      </w:r>
      <w:r>
        <w:rPr>
          <w:spacing w:val="4"/>
          <w:w w:val="105"/>
        </w:rPr>
        <w:t> </w:t>
      </w:r>
      <w:r>
        <w:rPr>
          <w:w w:val="105"/>
        </w:rPr>
        <w:t>Суми</w:t>
      </w:r>
      <w:r>
        <w:rPr>
          <w:spacing w:val="5"/>
          <w:w w:val="105"/>
        </w:rPr>
        <w:t> </w:t>
      </w: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по</w:t>
      </w:r>
      <w:r>
        <w:rPr>
          <w:spacing w:val="4"/>
          <w:w w:val="105"/>
        </w:rPr>
        <w:t> </w:t>
      </w:r>
      <w:r>
        <w:rPr>
          <w:w w:val="105"/>
        </w:rPr>
        <w:t>заходах</w:t>
      </w:r>
      <w:r>
        <w:rPr>
          <w:spacing w:val="-2"/>
          <w:w w:val="105"/>
        </w:rPr>
        <w:t> </w:t>
      </w:r>
      <w:r>
        <w:rPr>
          <w:w w:val="105"/>
        </w:rPr>
        <w:t>та</w:t>
      </w:r>
      <w:r>
        <w:rPr>
          <w:spacing w:val="4"/>
          <w:w w:val="105"/>
        </w:rPr>
        <w:t> </w:t>
      </w:r>
      <w:r>
        <w:rPr>
          <w:w w:val="105"/>
        </w:rPr>
        <w:t>економічний</w:t>
      </w:r>
      <w:r>
        <w:rPr>
          <w:spacing w:val="5"/>
          <w:w w:val="105"/>
        </w:rPr>
        <w:t> </w:t>
      </w:r>
      <w:r>
        <w:rPr>
          <w:w w:val="105"/>
        </w:rPr>
        <w:t>ефект</w:t>
      </w:r>
      <w:r>
        <w:rPr>
          <w:spacing w:val="5"/>
          <w:w w:val="105"/>
        </w:rPr>
        <w:t> </w:t>
      </w:r>
      <w:r>
        <w:rPr>
          <w:w w:val="105"/>
        </w:rPr>
        <w:t>від</w:t>
      </w:r>
      <w:r>
        <w:rPr>
          <w:spacing w:val="3"/>
          <w:w w:val="105"/>
        </w:rPr>
        <w:t> </w:t>
      </w:r>
      <w:r>
        <w:rPr>
          <w:w w:val="105"/>
        </w:rPr>
        <w:t>їх</w:t>
      </w:r>
      <w:r>
        <w:rPr>
          <w:spacing w:val="-2"/>
          <w:w w:val="105"/>
        </w:rPr>
        <w:t> </w:t>
      </w:r>
      <w:r>
        <w:rPr>
          <w:w w:val="105"/>
        </w:rPr>
        <w:t>впровадження</w:t>
      </w:r>
      <w:r>
        <w:rPr>
          <w:spacing w:val="7"/>
          <w:w w:val="105"/>
        </w:rPr>
        <w:t> </w:t>
      </w:r>
      <w:r>
        <w:rPr>
          <w:w w:val="105"/>
        </w:rPr>
        <w:t>при</w:t>
      </w:r>
      <w:r>
        <w:rPr>
          <w:spacing w:val="5"/>
          <w:w w:val="105"/>
        </w:rPr>
        <w:t> </w:t>
      </w:r>
      <w:r>
        <w:rPr>
          <w:w w:val="105"/>
        </w:rPr>
        <w:t>розрахунку</w:t>
      </w:r>
      <w:r>
        <w:rPr>
          <w:spacing w:val="4"/>
          <w:w w:val="105"/>
        </w:rPr>
        <w:t> </w:t>
      </w:r>
      <w:r>
        <w:rPr>
          <w:w w:val="105"/>
        </w:rPr>
        <w:t>строку</w:t>
      </w:r>
      <w:r>
        <w:rPr>
          <w:spacing w:val="4"/>
          <w:w w:val="105"/>
        </w:rPr>
        <w:t> </w:t>
      </w:r>
      <w:r>
        <w:rPr>
          <w:w w:val="105"/>
        </w:rPr>
        <w:t>окупності</w:t>
      </w:r>
      <w:r>
        <w:rPr>
          <w:spacing w:val="3"/>
          <w:w w:val="105"/>
        </w:rPr>
        <w:t> </w:t>
      </w:r>
      <w:r>
        <w:rPr>
          <w:w w:val="105"/>
        </w:rPr>
        <w:t>враховувати</w:t>
      </w:r>
      <w:r>
        <w:rPr>
          <w:spacing w:val="5"/>
          <w:w w:val="105"/>
        </w:rPr>
        <w:t> </w:t>
      </w:r>
      <w:r>
        <w:rPr>
          <w:w w:val="105"/>
        </w:rPr>
        <w:t>без</w:t>
      </w:r>
      <w:r>
        <w:rPr>
          <w:spacing w:val="5"/>
          <w:w w:val="105"/>
        </w:rPr>
        <w:t> </w:t>
      </w:r>
      <w:r>
        <w:rPr>
          <w:w w:val="105"/>
        </w:rPr>
        <w:t>ПДВ.</w:t>
      </w:r>
    </w:p>
    <w:p>
      <w:pPr>
        <w:pStyle w:val="BodyText"/>
        <w:spacing w:line="113" w:lineRule="exact"/>
        <w:ind w:left="153"/>
      </w:pPr>
      <w:r>
        <w:rPr>
          <w:w w:val="105"/>
        </w:rPr>
        <w:t>***</w:t>
      </w:r>
      <w:r>
        <w:rPr>
          <w:spacing w:val="3"/>
          <w:w w:val="105"/>
        </w:rPr>
        <w:t> </w:t>
      </w:r>
      <w:r>
        <w:rPr>
          <w:w w:val="105"/>
        </w:rPr>
        <w:t>Складові</w:t>
      </w:r>
      <w:r>
        <w:rPr>
          <w:spacing w:val="2"/>
          <w:w w:val="105"/>
        </w:rPr>
        <w:t> </w:t>
      </w:r>
      <w:r>
        <w:rPr>
          <w:w w:val="105"/>
        </w:rPr>
        <w:t>розрахунку</w:t>
      </w:r>
      <w:r>
        <w:rPr>
          <w:spacing w:val="3"/>
          <w:w w:val="105"/>
        </w:rPr>
        <w:t> </w:t>
      </w:r>
      <w:r>
        <w:rPr>
          <w:w w:val="105"/>
        </w:rPr>
        <w:t>економічного</w:t>
      </w:r>
      <w:r>
        <w:rPr>
          <w:spacing w:val="3"/>
          <w:w w:val="105"/>
        </w:rPr>
        <w:t> </w:t>
      </w:r>
      <w:r>
        <w:rPr>
          <w:w w:val="105"/>
        </w:rPr>
        <w:t>ефекту</w:t>
      </w:r>
      <w:r>
        <w:rPr>
          <w:spacing w:val="3"/>
          <w:w w:val="105"/>
        </w:rPr>
        <w:t> </w:t>
      </w:r>
      <w:r>
        <w:rPr>
          <w:w w:val="105"/>
        </w:rPr>
        <w:t>від</w:t>
      </w:r>
      <w:r>
        <w:rPr>
          <w:spacing w:val="2"/>
          <w:w w:val="105"/>
        </w:rPr>
        <w:t> </w:t>
      </w:r>
      <w:r>
        <w:rPr>
          <w:w w:val="105"/>
        </w:rPr>
        <w:t>впровадження</w:t>
      </w:r>
      <w:r>
        <w:rPr>
          <w:spacing w:val="5"/>
          <w:w w:val="105"/>
        </w:rPr>
        <w:t> </w:t>
      </w:r>
      <w:r>
        <w:rPr>
          <w:w w:val="105"/>
        </w:rPr>
        <w:t>заходів</w:t>
      </w:r>
      <w:r>
        <w:rPr>
          <w:spacing w:val="-1"/>
          <w:w w:val="105"/>
        </w:rPr>
        <w:t> </w:t>
      </w:r>
      <w:r>
        <w:rPr>
          <w:w w:val="105"/>
        </w:rPr>
        <w:t>враховувати</w:t>
      </w:r>
      <w:r>
        <w:rPr>
          <w:spacing w:val="5"/>
          <w:w w:val="105"/>
        </w:rPr>
        <w:t> </w:t>
      </w:r>
      <w:r>
        <w:rPr>
          <w:w w:val="105"/>
        </w:rPr>
        <w:t>без</w:t>
      </w:r>
      <w:r>
        <w:rPr>
          <w:spacing w:val="4"/>
          <w:w w:val="105"/>
        </w:rPr>
        <w:t> </w:t>
      </w:r>
      <w:r>
        <w:rPr>
          <w:w w:val="105"/>
        </w:rPr>
        <w:t>ПДВ.</w:t>
      </w:r>
    </w:p>
    <w:p>
      <w:pPr>
        <w:pStyle w:val="BodyText"/>
        <w:spacing w:before="1"/>
        <w:rPr>
          <w:sz w:val="11"/>
        </w:rPr>
      </w:pPr>
    </w:p>
    <w:p>
      <w:pPr>
        <w:tabs>
          <w:tab w:pos="8370" w:val="left" w:leader="none"/>
        </w:tabs>
        <w:spacing w:before="0"/>
        <w:ind w:left="162" w:right="0" w:firstLine="0"/>
        <w:jc w:val="left"/>
        <w:rPr>
          <w:sz w:val="18"/>
        </w:rPr>
      </w:pPr>
      <w:r>
        <w:rPr>
          <w:sz w:val="18"/>
        </w:rPr>
        <w:t>Головний</w:t>
      </w:r>
      <w:r>
        <w:rPr>
          <w:spacing w:val="1"/>
          <w:sz w:val="18"/>
        </w:rPr>
        <w:t> </w:t>
      </w:r>
      <w:r>
        <w:rPr>
          <w:sz w:val="18"/>
        </w:rPr>
        <w:t>інженер</w:t>
        <w:tab/>
        <w:t>Олександр</w:t>
      </w:r>
      <w:r>
        <w:rPr>
          <w:spacing w:val="2"/>
          <w:sz w:val="18"/>
        </w:rPr>
        <w:t> </w:t>
      </w:r>
      <w:r>
        <w:rPr>
          <w:sz w:val="18"/>
        </w:rPr>
        <w:t>МАРИНОВ</w:t>
      </w:r>
    </w:p>
    <w:sectPr>
      <w:pgSz w:w="30200" w:h="12240" w:orient="landscape"/>
      <w:pgMar w:header="670" w:footer="0" w:top="8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3.679993pt;margin-top:35.627186pt;width:4.9pt;height:8.4pt;mso-position-horizontal-relative:page;mso-position-vertical-relative:page;z-index:-18403328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4"/>
                    <w:sz w:val="11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695.429993pt;margin-top:36.107189pt;width:61.2pt;height:8.4pt;mso-position-horizontal-relative:page;mso-position-vertical-relative:page;z-index:-18402816" type="#_x0000_t202" id="docshape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Продовження</w:t>
                </w:r>
                <w:r>
                  <w:rPr>
                    <w:spacing w:val="-2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додатка</w:t>
                </w:r>
                <w:r>
                  <w:rPr>
                    <w:spacing w:val="1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1.640991pt;margin-top:35.627186pt;width:4.9pt;height:8.4pt;mso-position-horizontal-relative:page;mso-position-vertical-relative:page;z-index:-18402304" type="#_x0000_t202" id="docshape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4"/>
                    <w:sz w:val="11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3.390991pt;margin-top:36.107189pt;width:61.2pt;height:8.4pt;mso-position-horizontal-relative:page;mso-position-vertical-relative:page;z-index:-18401792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Продовження</w:t>
                </w:r>
                <w:r>
                  <w:rPr>
                    <w:spacing w:val="-2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додатка</w:t>
                </w:r>
                <w:r>
                  <w:rPr>
                    <w:spacing w:val="1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1.679993pt;margin-top:35.627186pt;width:9.9pt;height:8.4pt;mso-position-horizontal-relative:page;mso-position-vertical-relative:page;z-index:-18401280" type="#_x0000_t202" id="docshape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11"/>
                  </w:rPr>
                </w:pPr>
                <w:r>
                  <w:rPr/>
                  <w:fldChar w:fldCharType="begin"/>
                </w:r>
                <w:r>
                  <w:rPr>
                    <w:w w:val="104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5.429993pt;margin-top:36.107189pt;width:61.2pt;height:8.4pt;mso-position-horizontal-relative:page;mso-position-vertical-relative:page;z-index:-18400768" type="#_x0000_t202" id="docshape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Продовження</w:t>
                </w:r>
                <w:r>
                  <w:rPr>
                    <w:spacing w:val="-2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додатка</w:t>
                </w:r>
                <w:r>
                  <w:rPr>
                    <w:spacing w:val="1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1111.640991pt;margin-top:35.627186pt;width:4.9pt;height:8.4pt;mso-position-horizontal-relative:page;mso-position-vertical-relative:page;z-index:-18400256" type="#_x0000_t202" id="docshape1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4"/>
                    <w:sz w:val="11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3.390991pt;margin-top:36.107189pt;width:61.2pt;height:8.4pt;mso-position-horizontal-relative:page;mso-position-vertical-relative:page;z-index:-18399744" type="#_x0000_t202" id="docshape1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Продовження</w:t>
                </w:r>
                <w:r>
                  <w:rPr>
                    <w:spacing w:val="-2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додатка</w:t>
                </w:r>
                <w:r>
                  <w:rPr>
                    <w:spacing w:val="1"/>
                    <w:w w:val="105"/>
                    <w:sz w:val="11"/>
                  </w:rPr>
                  <w:t> </w:t>
                </w:r>
                <w:r>
                  <w:rPr>
                    <w:w w:val="105"/>
                    <w:sz w:val="11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694" w:right="2045"/>
      <w:jc w:val="center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338"/>
      <w:outlineLvl w:val="2"/>
    </w:pPr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772"/>
      <w:outlineLvl w:val="3"/>
    </w:pPr>
    <w:rPr>
      <w:rFonts w:ascii="Times New Roman" w:hAnsi="Times New Roman" w:eastAsia="Times New Roman" w:cs="Times New Roman"/>
      <w:sz w:val="14"/>
      <w:szCs w:val="14"/>
      <w:u w:val="single" w:color="000000"/>
      <w:lang w:val="uk-UA" w:eastAsia="en-US" w:bidi="ar-SA"/>
    </w:rPr>
  </w:style>
  <w:style w:styleId="Heading4" w:type="paragraph">
    <w:name w:val="Heading 4"/>
    <w:basedOn w:val="Normal"/>
    <w:uiPriority w:val="1"/>
    <w:qFormat/>
    <w:pPr>
      <w:spacing w:before="20"/>
      <w:ind w:left="20"/>
      <w:outlineLvl w:val="4"/>
    </w:pPr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line="197" w:lineRule="exact"/>
      <w:ind w:left="4070" w:right="19293"/>
      <w:jc w:val="center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2021-09-15T02:10:58Z</dcterms:created>
  <dcterms:modified xsi:type="dcterms:W3CDTF">2021-09-15T02:10:58Z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